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成都中医药大学活动临时用电使用申请表</w:t>
      </w:r>
      <w:bookmarkEnd w:id="0"/>
    </w:p>
    <w:p>
      <w:pPr>
        <w:rPr>
          <w:rFonts w:ascii="方正小标宋简体" w:hAnsi="华文中宋" w:eastAsia="方正小标宋简体"/>
          <w:sz w:val="36"/>
          <w:szCs w:val="36"/>
        </w:rPr>
      </w:pPr>
    </w:p>
    <w:tbl>
      <w:tblPr>
        <w:tblStyle w:val="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559"/>
        <w:gridCol w:w="1417"/>
        <w:gridCol w:w="1418"/>
        <w:gridCol w:w="1417"/>
        <w:gridCol w:w="1560"/>
      </w:tblGrid>
      <w:tr>
        <w:tc>
          <w:tcPr>
            <w:tcW w:w="2235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申请部门</w:t>
            </w:r>
          </w:p>
        </w:tc>
        <w:tc>
          <w:tcPr>
            <w:tcW w:w="7371" w:type="dxa"/>
            <w:gridSpan w:val="5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2235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使用日期</w:t>
            </w:r>
          </w:p>
        </w:tc>
        <w:tc>
          <w:tcPr>
            <w:tcW w:w="1559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ind w:left="-107" w:leftChars="-51" w:right="-107" w:rightChars="-51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使用时间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活动地点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c>
          <w:tcPr>
            <w:tcW w:w="2235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活动负责人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c>
          <w:tcPr>
            <w:tcW w:w="2235" w:type="dxa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经办人</w:t>
            </w:r>
          </w:p>
        </w:tc>
        <w:tc>
          <w:tcPr>
            <w:tcW w:w="2976" w:type="dxa"/>
            <w:gridSpan w:val="2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hint="eastAsia"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rPr>
          <w:trHeight w:val="3426" w:hRule="atLeast"/>
        </w:trPr>
        <w:tc>
          <w:tcPr>
            <w:tcW w:w="2235" w:type="dxa"/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申请事由</w:t>
            </w:r>
          </w:p>
        </w:tc>
        <w:tc>
          <w:tcPr>
            <w:tcW w:w="7371" w:type="dxa"/>
            <w:gridSpan w:val="5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rPr>
          <w:trHeight w:val="2337" w:hRule="atLeast"/>
        </w:trPr>
        <w:tc>
          <w:tcPr>
            <w:tcW w:w="2235" w:type="dxa"/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使用部门意见</w:t>
            </w:r>
          </w:p>
        </w:tc>
        <w:tc>
          <w:tcPr>
            <w:tcW w:w="7371" w:type="dxa"/>
            <w:gridSpan w:val="5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负责人签字（公章）：</w:t>
            </w: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年   月   日</w:t>
            </w:r>
          </w:p>
        </w:tc>
      </w:tr>
      <w:tr>
        <w:trPr>
          <w:trHeight w:val="1926" w:hRule="atLeast"/>
        </w:trPr>
        <w:tc>
          <w:tcPr>
            <w:tcW w:w="2235" w:type="dxa"/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后勤基建处</w:t>
            </w: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意  见</w:t>
            </w:r>
          </w:p>
        </w:tc>
        <w:tc>
          <w:tcPr>
            <w:tcW w:w="7371" w:type="dxa"/>
            <w:gridSpan w:val="5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签字（公章）：</w:t>
            </w:r>
          </w:p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年   月   日</w:t>
            </w:r>
          </w:p>
        </w:tc>
      </w:tr>
    </w:tbl>
    <w:p>
      <w:pPr>
        <w:spacing w:line="400" w:lineRule="exact"/>
        <w:jc w:val="both"/>
        <w:rPr>
          <w:rFonts w:hint="eastAsia" w:ascii="仿宋_GB2312" w:eastAsia="仿宋_GB2312" w:hAnsiTheme="minorEastAsia"/>
          <w:b/>
          <w:sz w:val="28"/>
          <w:szCs w:val="28"/>
        </w:rPr>
      </w:pPr>
    </w:p>
    <w:p>
      <w:pPr>
        <w:spacing w:line="400" w:lineRule="exact"/>
        <w:jc w:val="both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b/>
          <w:sz w:val="28"/>
          <w:szCs w:val="28"/>
        </w:rPr>
        <w:t>注</w:t>
      </w:r>
      <w:r>
        <w:rPr>
          <w:rFonts w:hint="eastAsia" w:ascii="仿宋_GB2312" w:eastAsia="仿宋_GB2312" w:hAnsiTheme="minorEastAsia"/>
          <w:sz w:val="28"/>
          <w:szCs w:val="28"/>
        </w:rPr>
        <w:t>：1.申请使用部门需由部门负责人签署意见并加盖部门公章。</w:t>
      </w:r>
    </w:p>
    <w:p>
      <w:pPr>
        <w:spacing w:line="400" w:lineRule="exact"/>
        <w:ind w:firstLine="560" w:firstLineChars="200"/>
        <w:jc w:val="both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2.活动临时用电</w:t>
      </w:r>
      <w:r>
        <w:rPr>
          <w:rFonts w:hint="eastAsia" w:ascii="仿宋_GB2312" w:eastAsia="仿宋_GB2312" w:hAnsiTheme="minorEastAsia"/>
          <w:color w:val="000000" w:themeColor="text1"/>
          <w:sz w:val="28"/>
          <w:szCs w:val="28"/>
        </w:rPr>
        <w:t>需提前</w:t>
      </w:r>
      <w:r>
        <w:rPr>
          <w:rFonts w:hint="eastAsia" w:ascii="仿宋_GB2312" w:eastAsia="仿宋_GB2312" w:hAnsiTheme="minorEastAsia"/>
          <w:sz w:val="28"/>
          <w:szCs w:val="28"/>
        </w:rPr>
        <w:t>48小时向后勤基建处递交此申请。</w:t>
      </w:r>
    </w:p>
    <w:p>
      <w:pPr>
        <w:spacing w:line="400" w:lineRule="exact"/>
        <w:ind w:firstLine="560" w:firstLineChars="200"/>
        <w:jc w:val="both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3.申请使用百会堂演播厅的活动应注明是否需要使用中央空调设备。</w:t>
      </w:r>
    </w:p>
    <w:p>
      <w:pPr>
        <w:spacing w:line="400" w:lineRule="exact"/>
        <w:ind w:firstLine="560" w:firstLineChars="200"/>
        <w:jc w:val="both"/>
        <w:rPr>
          <w:rFonts w:hint="eastAsia"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4.活动主办方应指定专人负责现场用电管理，严格遵守用电规范，保</w:t>
      </w:r>
    </w:p>
    <w:p>
      <w:pPr>
        <w:spacing w:line="400" w:lineRule="exact"/>
        <w:ind w:firstLine="840" w:firstLineChars="300"/>
        <w:jc w:val="both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eastAsia="仿宋_GB2312" w:hAnsiTheme="minorEastAsia"/>
          <w:sz w:val="28"/>
          <w:szCs w:val="28"/>
        </w:rPr>
        <w:t>证用电安全。</w:t>
      </w:r>
    </w:p>
    <w:sectPr>
      <w:pgSz w:w="11906" w:h="16838"/>
      <w:pgMar w:top="1418" w:right="1418" w:bottom="993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293</Characters>
  <Lines>2</Lines>
  <Paragraphs>1</Paragraphs>
  <TotalTime>0</TotalTime>
  <ScaleCrop>false</ScaleCrop>
  <LinksUpToDate>false</LinksUpToDate>
  <CharactersWithSpaces>343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2015-09-28T09:39:00Z</dcterms:created>
  <dc:creator>刘筠笛</dc:creator>
  <cp:lastModifiedBy>阿楚🌵</cp:lastModifiedBy>
  <cp:lastPrinted>2017-09-26T09:57:00Z</cp:lastPrinted>
  <dcterms:modified xsi:type="dcterms:W3CDTF">2017-11-16T10:44:55Z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